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B27B0" w14:textId="604DD829" w:rsidR="00E135C3" w:rsidRPr="00640BA1" w:rsidRDefault="00FC0D94" w:rsidP="00FA3DAE">
      <w:pPr>
        <w:spacing w:before="100" w:beforeAutospacing="1" w:after="100" w:afterAutospacing="1" w:line="360" w:lineRule="auto"/>
        <w:rPr>
          <w:rFonts w:ascii="Arial" w:hAnsi="Arial" w:cs="Arial"/>
          <w:sz w:val="24"/>
          <w:szCs w:val="24"/>
        </w:rPr>
      </w:pPr>
      <w:r w:rsidRPr="00640BA1">
        <w:rPr>
          <w:rFonts w:ascii="Arial" w:hAnsi="Arial" w:cs="Arial"/>
          <w:sz w:val="24"/>
          <w:szCs w:val="24"/>
        </w:rPr>
        <w:t>Header: [Federal Democratic Republic of Ethiopia Customs Commission]</w:t>
      </w:r>
    </w:p>
    <w:p w14:paraId="74602222" w14:textId="77777777" w:rsidR="00C22914" w:rsidRPr="00640BA1" w:rsidRDefault="00C22914" w:rsidP="00640BA1">
      <w:pPr>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t>Ref No.: 4/0580/16</w:t>
      </w:r>
    </w:p>
    <w:p w14:paraId="270A6FA2" w14:textId="77777777" w:rsidR="00C22914" w:rsidRPr="00640BA1" w:rsidRDefault="00C22914" w:rsidP="00640BA1">
      <w:pPr>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t>Date: February 24, 2024</w:t>
      </w:r>
    </w:p>
    <w:p w14:paraId="41D9CD9D" w14:textId="29898552" w:rsidR="00FC0D94" w:rsidRPr="00640BA1" w:rsidRDefault="00FC0D94" w:rsidP="00640BA1">
      <w:pPr>
        <w:spacing w:before="100" w:beforeAutospacing="1" w:after="100" w:afterAutospacing="1" w:line="360" w:lineRule="auto"/>
        <w:rPr>
          <w:rFonts w:ascii="Arial" w:hAnsi="Arial" w:cs="Arial"/>
          <w:sz w:val="24"/>
          <w:szCs w:val="24"/>
        </w:rPr>
      </w:pPr>
      <w:r w:rsidRPr="00640BA1">
        <w:rPr>
          <w:rFonts w:ascii="Arial" w:hAnsi="Arial" w:cs="Arial"/>
          <w:sz w:val="24"/>
          <w:szCs w:val="24"/>
        </w:rPr>
        <w:t xml:space="preserve">To all </w:t>
      </w:r>
      <w:r w:rsidR="00C22914" w:rsidRPr="00640BA1">
        <w:rPr>
          <w:rFonts w:ascii="Arial" w:hAnsi="Arial" w:cs="Arial"/>
          <w:sz w:val="24"/>
          <w:szCs w:val="24"/>
        </w:rPr>
        <w:t xml:space="preserve">Customs </w:t>
      </w:r>
      <w:r w:rsidRPr="00640BA1">
        <w:rPr>
          <w:rFonts w:ascii="Arial" w:hAnsi="Arial" w:cs="Arial"/>
          <w:sz w:val="24"/>
          <w:szCs w:val="24"/>
        </w:rPr>
        <w:t>branches</w:t>
      </w:r>
      <w:r w:rsidR="00C22914" w:rsidRPr="00640BA1">
        <w:rPr>
          <w:rFonts w:ascii="Arial" w:hAnsi="Arial" w:cs="Arial"/>
          <w:sz w:val="24"/>
          <w:szCs w:val="24"/>
        </w:rPr>
        <w:t xml:space="preserve"> where customs procedures are carried out</w:t>
      </w:r>
    </w:p>
    <w:p w14:paraId="5913C277" w14:textId="61A8F345" w:rsidR="00C22914" w:rsidRPr="00640BA1" w:rsidRDefault="00C22914" w:rsidP="00640BA1">
      <w:pPr>
        <w:spacing w:before="100" w:beforeAutospacing="1" w:after="100" w:afterAutospacing="1" w:line="360" w:lineRule="auto"/>
        <w:rPr>
          <w:rFonts w:ascii="Arial" w:hAnsi="Arial" w:cs="Arial"/>
          <w:sz w:val="24"/>
          <w:szCs w:val="24"/>
          <w:u w:val="single"/>
        </w:rPr>
      </w:pPr>
      <w:r w:rsidRPr="00640BA1">
        <w:rPr>
          <w:rFonts w:ascii="Arial" w:hAnsi="Arial" w:cs="Arial"/>
          <w:sz w:val="24"/>
          <w:szCs w:val="24"/>
          <w:u w:val="single"/>
        </w:rPr>
        <w:t>As located.</w:t>
      </w:r>
    </w:p>
    <w:p w14:paraId="4656CCE6" w14:textId="263E2A6C" w:rsidR="00FC0D94" w:rsidRPr="00640BA1" w:rsidRDefault="00C22914" w:rsidP="00640BA1">
      <w:pPr>
        <w:spacing w:before="100" w:beforeAutospacing="1" w:after="100" w:afterAutospacing="1" w:line="360" w:lineRule="auto"/>
        <w:rPr>
          <w:rFonts w:ascii="Arial" w:hAnsi="Arial" w:cs="Arial"/>
          <w:sz w:val="24"/>
          <w:szCs w:val="24"/>
          <w:u w:val="single"/>
        </w:rPr>
      </w:pPr>
      <w:r w:rsidRPr="00640BA1">
        <w:rPr>
          <w:rFonts w:ascii="Arial" w:hAnsi="Arial" w:cs="Arial"/>
          <w:sz w:val="24"/>
          <w:szCs w:val="24"/>
        </w:rPr>
        <w:t xml:space="preserve">Subject: </w:t>
      </w:r>
      <w:r w:rsidRPr="00640BA1">
        <w:rPr>
          <w:rFonts w:ascii="Arial" w:hAnsi="Arial" w:cs="Arial"/>
          <w:sz w:val="24"/>
          <w:szCs w:val="24"/>
          <w:u w:val="single"/>
        </w:rPr>
        <w:t>Regarding the implementation of Article 8 of Directive 66/20</w:t>
      </w:r>
      <w:r w:rsidR="00F131E1" w:rsidRPr="00640BA1">
        <w:rPr>
          <w:rFonts w:ascii="Arial" w:hAnsi="Arial" w:cs="Arial"/>
          <w:sz w:val="24"/>
          <w:szCs w:val="24"/>
          <w:u w:val="single"/>
        </w:rPr>
        <w:t>04</w:t>
      </w:r>
    </w:p>
    <w:p w14:paraId="0BA14760" w14:textId="0F0FC028" w:rsidR="00C22914" w:rsidRPr="00640BA1" w:rsidRDefault="005D2D62" w:rsidP="00640BA1">
      <w:pPr>
        <w:spacing w:before="100" w:beforeAutospacing="1" w:after="100" w:afterAutospacing="1" w:line="360" w:lineRule="auto"/>
        <w:jc w:val="both"/>
        <w:rPr>
          <w:rFonts w:ascii="Arial" w:hAnsi="Arial" w:cs="Arial"/>
          <w:sz w:val="24"/>
          <w:szCs w:val="24"/>
        </w:rPr>
      </w:pPr>
      <w:r w:rsidRPr="00640BA1">
        <w:rPr>
          <w:rFonts w:ascii="Arial" w:hAnsi="Arial" w:cs="Arial"/>
          <w:sz w:val="24"/>
          <w:szCs w:val="24"/>
        </w:rPr>
        <w:t xml:space="preserve">Goods to be </w:t>
      </w:r>
      <w:r w:rsidR="00F131E1" w:rsidRPr="00640BA1">
        <w:rPr>
          <w:rFonts w:ascii="Arial" w:hAnsi="Arial" w:cs="Arial"/>
          <w:sz w:val="24"/>
          <w:szCs w:val="24"/>
        </w:rPr>
        <w:t>imported on franco valuta a</w:t>
      </w:r>
      <w:r w:rsidR="00C22914" w:rsidRPr="00640BA1">
        <w:rPr>
          <w:rFonts w:ascii="Arial" w:hAnsi="Arial" w:cs="Arial"/>
          <w:sz w:val="24"/>
          <w:szCs w:val="24"/>
        </w:rPr>
        <w:t xml:space="preserve">s per the Council of Ministers </w:t>
      </w:r>
      <w:r w:rsidR="00F131E1" w:rsidRPr="00640BA1">
        <w:rPr>
          <w:rFonts w:ascii="Arial" w:hAnsi="Arial" w:cs="Arial"/>
          <w:sz w:val="24"/>
          <w:szCs w:val="24"/>
        </w:rPr>
        <w:t>Regulation</w:t>
      </w:r>
      <w:r w:rsidR="00C22914" w:rsidRPr="00640BA1">
        <w:rPr>
          <w:rFonts w:ascii="Arial" w:hAnsi="Arial" w:cs="Arial"/>
          <w:sz w:val="24"/>
          <w:szCs w:val="24"/>
        </w:rPr>
        <w:t xml:space="preserve"> No. 88/</w:t>
      </w:r>
      <w:r w:rsidR="00F131E1" w:rsidRPr="00640BA1">
        <w:rPr>
          <w:rFonts w:ascii="Arial" w:hAnsi="Arial" w:cs="Arial"/>
          <w:sz w:val="24"/>
          <w:szCs w:val="24"/>
        </w:rPr>
        <w:t>1995</w:t>
      </w:r>
      <w:r w:rsidR="00C22914" w:rsidRPr="00640BA1">
        <w:rPr>
          <w:rFonts w:ascii="Arial" w:hAnsi="Arial" w:cs="Arial"/>
          <w:sz w:val="24"/>
          <w:szCs w:val="24"/>
        </w:rPr>
        <w:t xml:space="preserve"> Article 3(1)</w:t>
      </w:r>
      <w:r w:rsidR="00F131E1" w:rsidRPr="00640BA1">
        <w:rPr>
          <w:rFonts w:ascii="Arial" w:hAnsi="Arial" w:cs="Arial"/>
          <w:sz w:val="24"/>
          <w:szCs w:val="24"/>
        </w:rPr>
        <w:t xml:space="preserve"> are being </w:t>
      </w:r>
      <w:r w:rsidR="00F46993">
        <w:rPr>
          <w:rFonts w:ascii="Arial" w:hAnsi="Arial" w:cs="Arial"/>
          <w:sz w:val="24"/>
          <w:szCs w:val="24"/>
        </w:rPr>
        <w:t>enforced</w:t>
      </w:r>
      <w:r w:rsidR="00F131E1" w:rsidRPr="00640BA1">
        <w:rPr>
          <w:rFonts w:ascii="Arial" w:hAnsi="Arial" w:cs="Arial"/>
          <w:sz w:val="24"/>
          <w:szCs w:val="24"/>
        </w:rPr>
        <w:t xml:space="preserve"> based on Directive No 66/2004 Article 8(1) and Article 8(2) under special condition by the branch offices.</w:t>
      </w:r>
    </w:p>
    <w:p w14:paraId="152DFCE6" w14:textId="3C51D578" w:rsidR="00F131E1" w:rsidRPr="00640BA1" w:rsidRDefault="00F131E1" w:rsidP="00640BA1">
      <w:pPr>
        <w:spacing w:before="100" w:beforeAutospacing="1" w:after="100" w:afterAutospacing="1" w:line="360" w:lineRule="auto"/>
        <w:jc w:val="both"/>
        <w:rPr>
          <w:rFonts w:ascii="Arial" w:hAnsi="Arial" w:cs="Arial"/>
          <w:sz w:val="24"/>
          <w:szCs w:val="24"/>
        </w:rPr>
      </w:pPr>
      <w:r w:rsidRPr="00640BA1">
        <w:rPr>
          <w:rFonts w:ascii="Arial" w:hAnsi="Arial" w:cs="Arial"/>
          <w:sz w:val="24"/>
          <w:szCs w:val="24"/>
        </w:rPr>
        <w:t xml:space="preserve">Effective February 20, 2024, to </w:t>
      </w:r>
      <w:r w:rsidR="00F46993">
        <w:rPr>
          <w:rFonts w:ascii="Arial" w:hAnsi="Arial" w:cs="Arial"/>
          <w:sz w:val="24"/>
          <w:szCs w:val="24"/>
        </w:rPr>
        <w:t>enforce</w:t>
      </w:r>
      <w:r w:rsidRPr="00640BA1">
        <w:rPr>
          <w:rFonts w:ascii="Arial" w:hAnsi="Arial" w:cs="Arial"/>
          <w:sz w:val="24"/>
          <w:szCs w:val="24"/>
        </w:rPr>
        <w:t xml:space="preserve"> cases of franco valuta allowed under special conditions as per article 8 (1) and (2) in all customs branch offices, the following shall apply.</w:t>
      </w:r>
    </w:p>
    <w:p w14:paraId="0E05C918" w14:textId="6F5C0D1E" w:rsidR="005D2D62" w:rsidRPr="00640BA1" w:rsidRDefault="005D2D62" w:rsidP="00640BA1">
      <w:pPr>
        <w:pStyle w:val="ListParagraph"/>
        <w:numPr>
          <w:ilvl w:val="0"/>
          <w:numId w:val="1"/>
        </w:numPr>
        <w:spacing w:before="100" w:beforeAutospacing="1" w:after="100" w:afterAutospacing="1" w:line="360" w:lineRule="auto"/>
        <w:jc w:val="both"/>
        <w:rPr>
          <w:rFonts w:ascii="Arial" w:hAnsi="Arial" w:cs="Arial"/>
          <w:sz w:val="24"/>
          <w:szCs w:val="24"/>
        </w:rPr>
      </w:pPr>
      <w:r w:rsidRPr="00640BA1">
        <w:rPr>
          <w:rFonts w:ascii="Arial" w:hAnsi="Arial" w:cs="Arial"/>
          <w:sz w:val="24"/>
          <w:szCs w:val="24"/>
        </w:rPr>
        <w:t xml:space="preserve">Where it is approved by the Deputy Commissioner for Customs Operations based on the Article 8(1) and Article 8(2) of Directive no 66/2004 issued </w:t>
      </w:r>
      <w:r w:rsidR="00F46993">
        <w:rPr>
          <w:rFonts w:ascii="Arial" w:hAnsi="Arial" w:cs="Arial"/>
          <w:sz w:val="24"/>
          <w:szCs w:val="24"/>
        </w:rPr>
        <w:t>for the enforcement of</w:t>
      </w:r>
      <w:r w:rsidRPr="00640BA1">
        <w:rPr>
          <w:rFonts w:ascii="Arial" w:hAnsi="Arial" w:cs="Arial"/>
          <w:sz w:val="24"/>
          <w:szCs w:val="24"/>
        </w:rPr>
        <w:t xml:space="preserve"> the regulation for goods to be imported on franco valuta, following the purpose and restriction of the directive, and where the department gather the data and submit report to the commission office,</w:t>
      </w:r>
    </w:p>
    <w:p w14:paraId="7ABC999F" w14:textId="6473AF26" w:rsidR="005D2D62" w:rsidRPr="00640BA1" w:rsidRDefault="00232095" w:rsidP="00640BA1">
      <w:pPr>
        <w:pStyle w:val="ListParagraph"/>
        <w:numPr>
          <w:ilvl w:val="0"/>
          <w:numId w:val="1"/>
        </w:numPr>
        <w:spacing w:before="100" w:beforeAutospacing="1" w:after="100" w:afterAutospacing="1" w:line="360" w:lineRule="auto"/>
        <w:jc w:val="both"/>
        <w:rPr>
          <w:rFonts w:ascii="Arial" w:hAnsi="Arial" w:cs="Arial"/>
          <w:sz w:val="24"/>
          <w:szCs w:val="24"/>
        </w:rPr>
      </w:pPr>
      <w:r w:rsidRPr="00640BA1">
        <w:rPr>
          <w:rFonts w:ascii="Arial" w:hAnsi="Arial" w:cs="Arial"/>
          <w:sz w:val="24"/>
          <w:szCs w:val="24"/>
        </w:rPr>
        <w:t xml:space="preserve">Be notified that service shall be given where it is approved by the </w:t>
      </w:r>
      <w:r w:rsidR="005D2D62" w:rsidRPr="00640BA1">
        <w:rPr>
          <w:rFonts w:ascii="Arial" w:hAnsi="Arial" w:cs="Arial"/>
          <w:sz w:val="24"/>
          <w:szCs w:val="24"/>
        </w:rPr>
        <w:t>Commission Office</w:t>
      </w:r>
      <w:r w:rsidRPr="00640BA1">
        <w:rPr>
          <w:rFonts w:ascii="Arial" w:hAnsi="Arial" w:cs="Arial"/>
          <w:sz w:val="24"/>
          <w:szCs w:val="24"/>
        </w:rPr>
        <w:t xml:space="preserve"> Manager based on the delegation given </w:t>
      </w:r>
      <w:r w:rsidR="00E668B1" w:rsidRPr="00640BA1">
        <w:rPr>
          <w:rFonts w:ascii="Arial" w:hAnsi="Arial" w:cs="Arial"/>
          <w:sz w:val="24"/>
          <w:szCs w:val="24"/>
        </w:rPr>
        <w:t xml:space="preserve">to him/her </w:t>
      </w:r>
      <w:r w:rsidRPr="00640BA1">
        <w:rPr>
          <w:rFonts w:ascii="Arial" w:hAnsi="Arial" w:cs="Arial"/>
          <w:sz w:val="24"/>
          <w:szCs w:val="24"/>
        </w:rPr>
        <w:t>as per Article 8(3) of the Directive; and following the purpose and restriction of the directive</w:t>
      </w:r>
      <w:r w:rsidR="00E668B1" w:rsidRPr="00640BA1">
        <w:rPr>
          <w:rFonts w:ascii="Arial" w:hAnsi="Arial" w:cs="Arial"/>
          <w:sz w:val="24"/>
          <w:szCs w:val="24"/>
        </w:rPr>
        <w:t xml:space="preserve">. It is prohibited to approve franco valuta import under special condition other than what is already explicitly indicated under the table annexed to the Directive.  </w:t>
      </w:r>
    </w:p>
    <w:p w14:paraId="0C711040" w14:textId="236A8181" w:rsidR="00E668B1" w:rsidRPr="00640BA1" w:rsidRDefault="00E668B1" w:rsidP="00640BA1">
      <w:pPr>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t xml:space="preserve">Regards </w:t>
      </w:r>
    </w:p>
    <w:p w14:paraId="68A8EB2B" w14:textId="4C99F218" w:rsidR="00E668B1" w:rsidRPr="00640BA1" w:rsidRDefault="00E668B1" w:rsidP="00640BA1">
      <w:pPr>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t>Signature</w:t>
      </w:r>
    </w:p>
    <w:p w14:paraId="2AA1F75F" w14:textId="6E017BFA" w:rsidR="00E668B1" w:rsidRPr="00640BA1" w:rsidRDefault="00E668B1" w:rsidP="00640BA1">
      <w:pPr>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lastRenderedPageBreak/>
        <w:t>Gele Debelie Kebeta Hursa</w:t>
      </w:r>
    </w:p>
    <w:p w14:paraId="119E5793" w14:textId="49FE177C" w:rsidR="00E668B1" w:rsidRPr="00640BA1" w:rsidRDefault="00E668B1" w:rsidP="00640BA1">
      <w:pPr>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t xml:space="preserve">Customs Commission Commissioner </w:t>
      </w:r>
    </w:p>
    <w:p w14:paraId="7B9376AA" w14:textId="583FCC8A" w:rsidR="00E668B1" w:rsidRPr="00640BA1" w:rsidRDefault="00E668B1" w:rsidP="00640BA1">
      <w:pPr>
        <w:tabs>
          <w:tab w:val="left" w:pos="7506"/>
        </w:tabs>
        <w:spacing w:before="100" w:beforeAutospacing="1" w:after="100" w:afterAutospacing="1" w:line="360" w:lineRule="auto"/>
        <w:jc w:val="right"/>
        <w:rPr>
          <w:rFonts w:ascii="Arial" w:hAnsi="Arial" w:cs="Arial"/>
          <w:sz w:val="24"/>
          <w:szCs w:val="24"/>
        </w:rPr>
      </w:pPr>
      <w:r w:rsidRPr="00640BA1">
        <w:rPr>
          <w:rFonts w:ascii="Arial" w:hAnsi="Arial" w:cs="Arial"/>
          <w:sz w:val="24"/>
          <w:szCs w:val="24"/>
        </w:rPr>
        <w:t>Official stamp of FDRE Customs Commission No.1</w:t>
      </w:r>
    </w:p>
    <w:p w14:paraId="0856D68C" w14:textId="708B5106" w:rsidR="00E668B1" w:rsidRPr="00640BA1" w:rsidRDefault="00E668B1" w:rsidP="00640BA1">
      <w:p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Cc:-</w:t>
      </w:r>
    </w:p>
    <w:p w14:paraId="694C8A4D" w14:textId="57780F8F" w:rsidR="00E668B1" w:rsidRPr="00640BA1" w:rsidRDefault="00E668B1" w:rsidP="00640BA1">
      <w:pPr>
        <w:pStyle w:val="ListParagraph"/>
        <w:numPr>
          <w:ilvl w:val="0"/>
          <w:numId w:val="2"/>
        </w:num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To Commission Office</w:t>
      </w:r>
    </w:p>
    <w:p w14:paraId="0DB6721C" w14:textId="22D0D74A" w:rsidR="00E668B1" w:rsidRPr="00640BA1" w:rsidRDefault="00E668B1" w:rsidP="00640BA1">
      <w:pPr>
        <w:pStyle w:val="ListParagraph"/>
        <w:numPr>
          <w:ilvl w:val="0"/>
          <w:numId w:val="2"/>
        </w:num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To Customs Operations Department</w:t>
      </w:r>
    </w:p>
    <w:p w14:paraId="77B4575D" w14:textId="3E5F1AF8" w:rsidR="00E668B1" w:rsidRPr="00640BA1" w:rsidRDefault="00E668B1" w:rsidP="00640BA1">
      <w:pPr>
        <w:pStyle w:val="ListParagraph"/>
        <w:numPr>
          <w:ilvl w:val="0"/>
          <w:numId w:val="2"/>
        </w:num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To Customs Compliance Department</w:t>
      </w:r>
    </w:p>
    <w:p w14:paraId="7B246097" w14:textId="2D427D9D" w:rsidR="00E668B1" w:rsidRPr="00640BA1" w:rsidRDefault="00E668B1" w:rsidP="00640BA1">
      <w:pPr>
        <w:pStyle w:val="ListParagraph"/>
        <w:numPr>
          <w:ilvl w:val="0"/>
          <w:numId w:val="2"/>
        </w:num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To Import Clearance Pr</w:t>
      </w:r>
      <w:r w:rsidR="00640BA1" w:rsidRPr="00640BA1">
        <w:rPr>
          <w:rFonts w:ascii="Arial" w:hAnsi="Arial" w:cs="Arial"/>
          <w:sz w:val="24"/>
          <w:szCs w:val="24"/>
        </w:rPr>
        <w:t>ocess</w:t>
      </w:r>
      <w:r w:rsidRPr="00640BA1">
        <w:rPr>
          <w:rFonts w:ascii="Arial" w:hAnsi="Arial" w:cs="Arial"/>
          <w:sz w:val="24"/>
          <w:szCs w:val="24"/>
        </w:rPr>
        <w:t xml:space="preserve"> and Support Directorate</w:t>
      </w:r>
    </w:p>
    <w:p w14:paraId="1D5D08B8" w14:textId="3D1F41E2" w:rsidR="00E668B1" w:rsidRPr="00640BA1" w:rsidRDefault="00E668B1" w:rsidP="00640BA1">
      <w:pPr>
        <w:pStyle w:val="ListParagraph"/>
        <w:numPr>
          <w:ilvl w:val="0"/>
          <w:numId w:val="2"/>
        </w:num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 xml:space="preserve">To </w:t>
      </w:r>
      <w:r w:rsidR="00640BA1" w:rsidRPr="00640BA1">
        <w:rPr>
          <w:rFonts w:ascii="Arial" w:hAnsi="Arial" w:cs="Arial"/>
          <w:sz w:val="24"/>
          <w:szCs w:val="24"/>
        </w:rPr>
        <w:t>Manufacturing</w:t>
      </w:r>
      <w:r w:rsidRPr="00640BA1">
        <w:rPr>
          <w:rFonts w:ascii="Arial" w:hAnsi="Arial" w:cs="Arial"/>
          <w:sz w:val="24"/>
          <w:szCs w:val="24"/>
        </w:rPr>
        <w:t xml:space="preserve"> and Export </w:t>
      </w:r>
      <w:r w:rsidR="00640BA1" w:rsidRPr="00640BA1">
        <w:rPr>
          <w:rFonts w:ascii="Arial" w:hAnsi="Arial" w:cs="Arial"/>
          <w:sz w:val="24"/>
          <w:szCs w:val="24"/>
        </w:rPr>
        <w:t>Trade Process and Support Directorate</w:t>
      </w:r>
    </w:p>
    <w:p w14:paraId="7722D284" w14:textId="18247AE3" w:rsidR="00640BA1" w:rsidRPr="00640BA1" w:rsidRDefault="00640BA1" w:rsidP="00640BA1">
      <w:pPr>
        <w:pStyle w:val="ListParagraph"/>
        <w:numPr>
          <w:ilvl w:val="0"/>
          <w:numId w:val="2"/>
        </w:numPr>
        <w:tabs>
          <w:tab w:val="left" w:pos="7506"/>
        </w:tabs>
        <w:spacing w:before="100" w:beforeAutospacing="1" w:after="100" w:afterAutospacing="1" w:line="360" w:lineRule="auto"/>
        <w:rPr>
          <w:rFonts w:ascii="Arial" w:hAnsi="Arial" w:cs="Arial"/>
          <w:sz w:val="24"/>
          <w:szCs w:val="24"/>
        </w:rPr>
      </w:pPr>
      <w:r w:rsidRPr="00640BA1">
        <w:rPr>
          <w:rFonts w:ascii="Arial" w:hAnsi="Arial" w:cs="Arial"/>
          <w:sz w:val="24"/>
          <w:szCs w:val="24"/>
        </w:rPr>
        <w:t>To Transit and Warehouse Management Directorate</w:t>
      </w:r>
    </w:p>
    <w:p w14:paraId="55287BC7" w14:textId="0DA8F74E" w:rsidR="00640BA1" w:rsidRPr="00640BA1" w:rsidRDefault="00640BA1" w:rsidP="00640BA1">
      <w:pPr>
        <w:pStyle w:val="ListParagraph"/>
        <w:tabs>
          <w:tab w:val="left" w:pos="7506"/>
        </w:tabs>
        <w:spacing w:before="100" w:beforeAutospacing="1" w:after="100" w:afterAutospacing="1" w:line="360" w:lineRule="auto"/>
        <w:rPr>
          <w:rFonts w:ascii="Arial" w:hAnsi="Arial" w:cs="Arial"/>
          <w:sz w:val="24"/>
          <w:szCs w:val="24"/>
          <w:u w:val="single"/>
        </w:rPr>
      </w:pPr>
      <w:r w:rsidRPr="00640BA1">
        <w:rPr>
          <w:rFonts w:ascii="Arial" w:hAnsi="Arial" w:cs="Arial"/>
          <w:sz w:val="24"/>
          <w:szCs w:val="24"/>
          <w:u w:val="single"/>
        </w:rPr>
        <w:t>Customs Commission</w:t>
      </w:r>
    </w:p>
    <w:p w14:paraId="398E2E3C" w14:textId="77777777" w:rsidR="00E668B1" w:rsidRPr="00640BA1" w:rsidRDefault="00E668B1" w:rsidP="00640BA1">
      <w:pPr>
        <w:spacing w:before="100" w:beforeAutospacing="1" w:after="100" w:afterAutospacing="1" w:line="360" w:lineRule="auto"/>
        <w:jc w:val="both"/>
        <w:rPr>
          <w:rFonts w:ascii="Arial" w:hAnsi="Arial" w:cs="Arial"/>
          <w:sz w:val="24"/>
          <w:szCs w:val="24"/>
        </w:rPr>
      </w:pPr>
    </w:p>
    <w:sectPr w:rsidR="00E668B1" w:rsidRPr="00640B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B7702"/>
    <w:multiLevelType w:val="hybridMultilevel"/>
    <w:tmpl w:val="C82E49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28770B"/>
    <w:multiLevelType w:val="hybridMultilevel"/>
    <w:tmpl w:val="9654A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3145427">
    <w:abstractNumId w:val="1"/>
  </w:num>
  <w:num w:numId="2" w16cid:durableId="201132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D94"/>
    <w:rsid w:val="00232095"/>
    <w:rsid w:val="005D2D62"/>
    <w:rsid w:val="00640BA1"/>
    <w:rsid w:val="00C22914"/>
    <w:rsid w:val="00E135C3"/>
    <w:rsid w:val="00E668B1"/>
    <w:rsid w:val="00F131E1"/>
    <w:rsid w:val="00F46993"/>
    <w:rsid w:val="00FA3DAE"/>
    <w:rsid w:val="00FC0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6C7DA"/>
  <w15:chartTrackingRefBased/>
  <w15:docId w15:val="{EE980815-76C4-4885-B8DE-9C6EAFE7B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1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D86E8-E8E7-493B-9CC9-73BD0B80D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Kebkab Worku</dc:creator>
  <cp:keywords/>
  <dc:description/>
  <cp:lastModifiedBy>Kebkab Worku</cp:lastModifiedBy>
  <cp:revision>3</cp:revision>
  <dcterms:created xsi:type="dcterms:W3CDTF">2024-03-02T16:45:00Z</dcterms:created>
  <dcterms:modified xsi:type="dcterms:W3CDTF">2024-03-03T14:30:00Z</dcterms:modified>
</cp:coreProperties>
</file>